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D2D" w:rsidRDefault="00B03D21" w:rsidP="00DE3D2D">
      <w:pPr>
        <w:pBdr>
          <w:bottom w:val="single" w:sz="8" w:space="1" w:color="auto"/>
        </w:pBdr>
        <w:ind w:right="-830"/>
        <w:rPr>
          <w:rFonts w:ascii="Arial" w:hAnsi="Arial" w:cs="Arial"/>
          <w:b/>
          <w:sz w:val="32"/>
          <w:szCs w:val="32"/>
        </w:rPr>
      </w:pPr>
      <w:r w:rsidRPr="00B03D21">
        <w:rPr>
          <w:noProof/>
          <w:lang w:val="de-CH" w:eastAsia="de-CH"/>
        </w:rPr>
        <w:pict>
          <v:shapetype id="_x0000_t202" coordsize="21600,21600" o:spt="202" path="m,l,21600r21600,l21600,xe">
            <v:stroke joinstyle="miter"/>
            <v:path gradientshapeok="t" o:connecttype="rect"/>
          </v:shapetype>
          <v:shape id="Textfeld 5" o:spid="_x0000_s1026" type="#_x0000_t202" style="position:absolute;margin-left:327.4pt;margin-top:15.55pt;width:170.25pt;height:7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gYjAIAAIsFAAAOAAAAZHJzL2Uyb0RvYy54bWysVE1vGyEQvVfqf0Dc6/W6sdNYWUeuo1SV&#10;oiSqU+WMWYhRgaGAvev++g7s+qNpLql62QXmzQzzeDOXV63RZCt8UGArWg6GlAjLoVb2uaLfH28+&#10;fKIkRGZrpsGKiu5EoFez9+8uGzcVI1iDroUnGMSGaeMquo7RTYsi8LUwLAzACYtGCd6wiFv/XNSe&#10;NRjd6GI0HE6KBnztPHARAp5ed0Y6y/GlFDzeSxlEJLqieLeYvz5/V+lbzC7Z9Nkzt1a8vwb7h1sY&#10;piwmPYS6ZpGRjVd/hTKKewgg44CDKUBKxUWuAasphy+qWa6ZE7kWJCe4A03h/4Xld9sHT1Rd0TEl&#10;lhl8okfRRil0TcaJncaFKYKWDmGx/QwtvvL+POBhKrqV3qQ/lkPQjjzvDtxiMMLxcFRORuU5JuFo&#10;K4fDi8k4s18c3Z0P8YsAQ9Kioh4fL3PKtrch4lUQuoekbAG0qm+U1nmTBCMW2pMtw6fWMV8SPf5A&#10;aUuaik4+YurkZCG5d5G1TSciS6ZPl0rvSsyruNMiYbT9JiRSlit9JTfjXNhD/oxOKImp3uLY44+3&#10;eotzVwd65Mxg48HZKAs+V5977EhZ/WNPmezwSPhJ3WkZ21XbS2IF9Q4V4aHrqOD4jcJXu2UhPjCP&#10;LYQiwLEQ7/EjNSDr0K8oWYP/9dp5wqOy0UpJgy1Z0fBzw7ygRH+1qPmL8uws9XDenI3PR7jxp5bV&#10;qcVuzAJQCiUOIMfzMuGj3i+lB/OE02OesqKJWY65Kxr3y0XsBgVOHy7m8wzCrnUs3tql4yl0ojdp&#10;8rF9Yt71wo2o+TvYNy+bvtBvh02eFuabCFJlcSeCO1Z74rHjs+b76ZRGyuk+o44zdPYbAAD//wMA&#10;UEsDBBQABgAIAAAAIQA88aLo4QAAAAoBAAAPAAAAZHJzL2Rvd25yZXYueG1sTI9NT4QwEIbvJv6H&#10;Zky8GLcgsgpSNsaom3hz8SPeunQEIp0S2gX8944nPU7eJ+/7TLFZbC8mHH3nSEG8ikAg1c501Ch4&#10;qR7Or0H4oMno3hEq+EYPm/L4qNC5cTM947QLjeAS8rlW0IYw5FL6ukWr/coNSJx9utHqwOfYSDPq&#10;mcttLy+iaC2t7ogXWj3gXYv11+5gFXycNe9Pfnl8nZM0Ge63U3X1ZiqlTk+W2xsQAZfwB8OvPqtD&#10;yU57dyDjRa9gnV6yelCQxDEIBrIsTUDsmcyiGGRZyP8vlD8AAAD//wMAUEsBAi0AFAAGAAgAAAAh&#10;ALaDOJL+AAAA4QEAABMAAAAAAAAAAAAAAAAAAAAAAFtDb250ZW50X1R5cGVzXS54bWxQSwECLQAU&#10;AAYACAAAACEAOP0h/9YAAACUAQAACwAAAAAAAAAAAAAAAAAvAQAAX3JlbHMvLnJlbHNQSwECLQAU&#10;AAYACAAAACEAqwrYGIwCAACLBQAADgAAAAAAAAAAAAAAAAAuAgAAZHJzL2Uyb0RvYy54bWxQSwEC&#10;LQAUAAYACAAAACEAPPGi6OEAAAAKAQAADwAAAAAAAAAAAAAAAADmBAAAZHJzL2Rvd25yZXYueG1s&#10;UEsFBgAAAAAEAAQA8wAAAPQFAAAAAA==&#10;" fillcolor="white [3201]" stroked="f" strokeweight=".5pt">
            <v:textbox>
              <w:txbxContent>
                <w:p w:rsidR="00D03EC5" w:rsidRPr="0038382E" w:rsidRDefault="00D03EC5" w:rsidP="0038382E">
                  <w:pPr>
                    <w:autoSpaceDE w:val="0"/>
                    <w:autoSpaceDN w:val="0"/>
                    <w:adjustRightInd w:val="0"/>
                    <w:jc w:val="right"/>
                    <w:rPr>
                      <w:rFonts w:ascii="Calibri" w:hAnsi="Calibri" w:cs="Calibri"/>
                      <w:sz w:val="20"/>
                      <w:szCs w:val="20"/>
                    </w:rPr>
                  </w:pPr>
                  <w:r w:rsidRPr="0038382E">
                    <w:rPr>
                      <w:rFonts w:ascii="Calibri" w:hAnsi="Calibri" w:cs="Calibri"/>
                      <w:sz w:val="20"/>
                      <w:szCs w:val="20"/>
                    </w:rPr>
                    <w:t>Dr. med. Annette Bühler</w:t>
                  </w:r>
                </w:p>
                <w:p w:rsidR="00D03EC5" w:rsidRPr="0038382E" w:rsidRDefault="00D03EC5" w:rsidP="0038382E">
                  <w:pPr>
                    <w:autoSpaceDE w:val="0"/>
                    <w:autoSpaceDN w:val="0"/>
                    <w:adjustRightInd w:val="0"/>
                    <w:jc w:val="right"/>
                    <w:rPr>
                      <w:rFonts w:ascii="Calibri" w:hAnsi="Calibri" w:cs="Calibri"/>
                      <w:sz w:val="20"/>
                      <w:szCs w:val="20"/>
                    </w:rPr>
                  </w:pPr>
                  <w:r w:rsidRPr="0038382E">
                    <w:rPr>
                      <w:rFonts w:ascii="Calibri" w:hAnsi="Calibri" w:cs="Calibri"/>
                      <w:sz w:val="20"/>
                      <w:szCs w:val="20"/>
                    </w:rPr>
                    <w:t>FMH Endokrinologie/Diabetologie</w:t>
                  </w:r>
                </w:p>
                <w:p w:rsidR="00D03EC5" w:rsidRPr="0038382E" w:rsidRDefault="00D03EC5" w:rsidP="0038382E">
                  <w:pPr>
                    <w:autoSpaceDE w:val="0"/>
                    <w:autoSpaceDN w:val="0"/>
                    <w:adjustRightInd w:val="0"/>
                    <w:jc w:val="right"/>
                    <w:rPr>
                      <w:rFonts w:ascii="Calibri" w:hAnsi="Calibri" w:cs="Calibri"/>
                      <w:sz w:val="20"/>
                      <w:szCs w:val="20"/>
                    </w:rPr>
                  </w:pPr>
                  <w:r w:rsidRPr="0038382E">
                    <w:rPr>
                      <w:rFonts w:ascii="Calibri" w:hAnsi="Calibri" w:cs="Calibri"/>
                      <w:sz w:val="20"/>
                      <w:szCs w:val="20"/>
                    </w:rPr>
                    <w:t>FMH Innere Medizin</w:t>
                  </w:r>
                </w:p>
                <w:p w:rsidR="00D03EC5" w:rsidRPr="0038382E" w:rsidRDefault="00D03EC5" w:rsidP="0038382E">
                  <w:pPr>
                    <w:autoSpaceDE w:val="0"/>
                    <w:autoSpaceDN w:val="0"/>
                    <w:adjustRightInd w:val="0"/>
                    <w:jc w:val="right"/>
                    <w:rPr>
                      <w:rFonts w:ascii="Calibri" w:hAnsi="Calibri" w:cs="Calibri"/>
                      <w:sz w:val="20"/>
                      <w:szCs w:val="20"/>
                    </w:rPr>
                  </w:pPr>
                  <w:r w:rsidRPr="0038382E">
                    <w:rPr>
                      <w:rFonts w:ascii="Calibri" w:hAnsi="Calibri" w:cs="Calibri"/>
                      <w:sz w:val="20"/>
                      <w:szCs w:val="20"/>
                    </w:rPr>
                    <w:t>Römerweg 51, 8424 Embrach</w:t>
                  </w:r>
                </w:p>
                <w:p w:rsidR="00D03EC5" w:rsidRPr="0038382E" w:rsidRDefault="00D03EC5" w:rsidP="0038382E">
                  <w:pPr>
                    <w:autoSpaceDE w:val="0"/>
                    <w:autoSpaceDN w:val="0"/>
                    <w:adjustRightInd w:val="0"/>
                    <w:jc w:val="right"/>
                    <w:rPr>
                      <w:rFonts w:ascii="Calibri" w:hAnsi="Calibri" w:cs="Calibri"/>
                      <w:sz w:val="20"/>
                      <w:szCs w:val="20"/>
                    </w:rPr>
                  </w:pPr>
                  <w:r w:rsidRPr="0038382E">
                    <w:rPr>
                      <w:rFonts w:ascii="Calibri" w:hAnsi="Calibri" w:cs="Calibri"/>
                      <w:sz w:val="20"/>
                      <w:szCs w:val="20"/>
                    </w:rPr>
                    <w:t>Sekretariat 044 515 35 10</w:t>
                  </w:r>
                </w:p>
                <w:p w:rsidR="00D03EC5" w:rsidRPr="0038382E" w:rsidRDefault="00D03EC5" w:rsidP="0038382E">
                  <w:pPr>
                    <w:shd w:val="clear" w:color="auto" w:fill="FFFFFF"/>
                    <w:autoSpaceDE w:val="0"/>
                    <w:autoSpaceDN w:val="0"/>
                    <w:adjustRightInd w:val="0"/>
                    <w:jc w:val="right"/>
                    <w:rPr>
                      <w:rFonts w:ascii="Calibri" w:hAnsi="Calibri" w:cs="Calibri"/>
                      <w:sz w:val="20"/>
                      <w:szCs w:val="20"/>
                    </w:rPr>
                  </w:pPr>
                  <w:r w:rsidRPr="0038382E">
                    <w:rPr>
                      <w:rFonts w:ascii="Calibri" w:hAnsi="Calibri" w:cs="Calibri"/>
                      <w:sz w:val="20"/>
                      <w:szCs w:val="20"/>
                    </w:rPr>
                    <w:t>Fax 044 515 35 11</w:t>
                  </w:r>
                </w:p>
                <w:p w:rsidR="00D03EC5" w:rsidRPr="00790675" w:rsidRDefault="00D03EC5"/>
              </w:txbxContent>
            </v:textbox>
          </v:shape>
        </w:pict>
      </w:r>
      <w:r w:rsidR="00D03EC5">
        <w:rPr>
          <w:noProof/>
          <w:lang w:val="de-CH" w:eastAsia="de-CH"/>
        </w:rPr>
        <w:drawing>
          <wp:inline distT="0" distB="0" distL="0" distR="0">
            <wp:extent cx="1257300" cy="1123950"/>
            <wp:effectExtent l="0" t="0" r="0" b="0"/>
            <wp:docPr id="2" name="Grafik 2" descr="C:\Users\burkhardtja\AppData\Local\Microsoft\Windows\Temporary Internet Files\Content.Word\pedzuag_3zeiler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khardtja\AppData\Local\Microsoft\Windows\Temporary Internet Files\Content.Word\pedzuag_3zeiler_mini.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123950"/>
                    </a:xfrm>
                    <a:prstGeom prst="rect">
                      <a:avLst/>
                    </a:prstGeom>
                    <a:noFill/>
                    <a:ln>
                      <a:noFill/>
                    </a:ln>
                  </pic:spPr>
                </pic:pic>
              </a:graphicData>
            </a:graphic>
          </wp:inline>
        </w:drawing>
      </w:r>
    </w:p>
    <w:p w:rsidR="00DE3D2D" w:rsidRDefault="00DE3D2D" w:rsidP="00DE3D2D">
      <w:pPr>
        <w:pBdr>
          <w:bottom w:val="single" w:sz="8" w:space="1" w:color="auto"/>
        </w:pBdr>
        <w:ind w:right="-830"/>
        <w:rPr>
          <w:rFonts w:ascii="Arial" w:hAnsi="Arial" w:cs="Arial"/>
          <w:b/>
          <w:sz w:val="32"/>
          <w:szCs w:val="32"/>
        </w:rPr>
      </w:pPr>
    </w:p>
    <w:p w:rsidR="0038382E" w:rsidRDefault="0038382E" w:rsidP="00DE3D2D">
      <w:pPr>
        <w:pBdr>
          <w:bottom w:val="single" w:sz="8" w:space="1" w:color="auto"/>
        </w:pBdr>
        <w:ind w:right="-830"/>
        <w:rPr>
          <w:rFonts w:ascii="Arial" w:hAnsi="Arial" w:cs="Arial"/>
          <w:b/>
          <w:sz w:val="32"/>
          <w:szCs w:val="32"/>
        </w:rPr>
      </w:pPr>
    </w:p>
    <w:p w:rsidR="0038382E" w:rsidRDefault="0038382E" w:rsidP="00DE3D2D">
      <w:pPr>
        <w:pBdr>
          <w:bottom w:val="single" w:sz="8" w:space="1" w:color="auto"/>
        </w:pBdr>
        <w:ind w:right="-830"/>
        <w:rPr>
          <w:rFonts w:ascii="Arial" w:hAnsi="Arial" w:cs="Arial"/>
          <w:b/>
          <w:sz w:val="32"/>
          <w:szCs w:val="32"/>
        </w:rPr>
      </w:pPr>
    </w:p>
    <w:p w:rsidR="00DE3D2D" w:rsidRDefault="00DE3D2D" w:rsidP="00DE3D2D">
      <w:pPr>
        <w:pBdr>
          <w:bottom w:val="single" w:sz="8" w:space="1" w:color="auto"/>
        </w:pBdr>
        <w:ind w:right="-830"/>
        <w:rPr>
          <w:rFonts w:ascii="Arial" w:hAnsi="Arial" w:cs="Arial"/>
          <w:b/>
          <w:sz w:val="32"/>
          <w:szCs w:val="32"/>
        </w:rPr>
      </w:pPr>
      <w:r>
        <w:rPr>
          <w:rFonts w:ascii="Arial" w:hAnsi="Arial" w:cs="Arial"/>
          <w:b/>
          <w:sz w:val="32"/>
          <w:szCs w:val="32"/>
        </w:rPr>
        <w:t xml:space="preserve">Information und Einverständniserklärung für </w:t>
      </w:r>
    </w:p>
    <w:p w:rsidR="00DE3D2D" w:rsidRPr="00BE5F3F" w:rsidRDefault="00DE3D2D" w:rsidP="00DE3D2D">
      <w:pPr>
        <w:pBdr>
          <w:bottom w:val="single" w:sz="8" w:space="1" w:color="auto"/>
        </w:pBdr>
        <w:ind w:right="-830"/>
        <w:rPr>
          <w:rFonts w:ascii="Arial" w:hAnsi="Arial" w:cs="Arial"/>
          <w:b/>
          <w:sz w:val="32"/>
          <w:szCs w:val="32"/>
          <w:lang w:val="de-CH"/>
        </w:rPr>
      </w:pPr>
      <w:r>
        <w:rPr>
          <w:rFonts w:ascii="Arial" w:hAnsi="Arial" w:cs="Arial"/>
          <w:b/>
          <w:sz w:val="32"/>
          <w:szCs w:val="32"/>
        </w:rPr>
        <w:t>Feinnadel-Punktion der Schilddrüse</w:t>
      </w:r>
    </w:p>
    <w:p w:rsidR="00DE3D2D" w:rsidRDefault="00DE3D2D" w:rsidP="00DE3D2D">
      <w:pPr>
        <w:rPr>
          <w:rFonts w:ascii="Arial" w:hAnsi="Arial" w:cs="Arial"/>
          <w:sz w:val="22"/>
          <w:szCs w:val="22"/>
        </w:rPr>
      </w:pPr>
    </w:p>
    <w:p w:rsidR="00DE3D2D" w:rsidRPr="0038382E" w:rsidRDefault="00DE3D2D" w:rsidP="00DE3D2D">
      <w:pPr>
        <w:rPr>
          <w:rFonts w:ascii="Arial" w:hAnsi="Arial" w:cs="Arial"/>
          <w:sz w:val="20"/>
          <w:szCs w:val="20"/>
        </w:rPr>
      </w:pPr>
      <w:r w:rsidRPr="0038382E">
        <w:rPr>
          <w:noProof/>
          <w:sz w:val="20"/>
          <w:szCs w:val="20"/>
          <w:lang w:val="de-CH" w:eastAsia="de-CH"/>
        </w:rPr>
        <w:drawing>
          <wp:anchor distT="0" distB="0" distL="114300" distR="114300" simplePos="0" relativeHeight="251659264" behindDoc="1" locked="0" layoutInCell="1" allowOverlap="1">
            <wp:simplePos x="0" y="0"/>
            <wp:positionH relativeFrom="column">
              <wp:posOffset>3886200</wp:posOffset>
            </wp:positionH>
            <wp:positionV relativeFrom="paragraph">
              <wp:posOffset>2540</wp:posOffset>
            </wp:positionV>
            <wp:extent cx="2442210" cy="1665605"/>
            <wp:effectExtent l="0" t="0" r="0" b="0"/>
            <wp:wrapTight wrapText="bothSides">
              <wp:wrapPolygon edited="0">
                <wp:start x="0" y="0"/>
                <wp:lineTo x="0" y="21246"/>
                <wp:lineTo x="21398" y="21246"/>
                <wp:lineTo x="21398" y="0"/>
                <wp:lineTo x="0" y="0"/>
              </wp:wrapPolygon>
            </wp:wrapTight>
            <wp:docPr id="1" name="Grafik 1" descr="Schilddrü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ilddrüs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2210" cy="1665605"/>
                    </a:xfrm>
                    <a:prstGeom prst="rect">
                      <a:avLst/>
                    </a:prstGeom>
                    <a:noFill/>
                    <a:ln>
                      <a:noFill/>
                    </a:ln>
                  </pic:spPr>
                </pic:pic>
              </a:graphicData>
            </a:graphic>
          </wp:anchor>
        </w:drawing>
      </w:r>
      <w:r w:rsidRPr="0038382E">
        <w:rPr>
          <w:rFonts w:ascii="Arial" w:hAnsi="Arial" w:cs="Arial"/>
          <w:sz w:val="20"/>
          <w:szCs w:val="20"/>
        </w:rPr>
        <w:t>Sehr geehrte Patientin, sehr geehrter Patient,</w:t>
      </w:r>
    </w:p>
    <w:p w:rsidR="00DE3D2D" w:rsidRPr="0038382E" w:rsidRDefault="00DE3D2D" w:rsidP="00DE3D2D">
      <w:pPr>
        <w:rPr>
          <w:rFonts w:ascii="Arial" w:hAnsi="Arial" w:cs="Arial"/>
          <w:b/>
          <w:sz w:val="20"/>
          <w:szCs w:val="20"/>
        </w:rPr>
      </w:pPr>
    </w:p>
    <w:p w:rsidR="00DE3D2D" w:rsidRPr="0038382E" w:rsidRDefault="00DE3D2D" w:rsidP="00DE3D2D">
      <w:pPr>
        <w:rPr>
          <w:rFonts w:ascii="Arial" w:hAnsi="Arial" w:cs="Arial"/>
          <w:b/>
          <w:sz w:val="20"/>
          <w:szCs w:val="20"/>
        </w:rPr>
      </w:pPr>
      <w:r w:rsidRPr="0038382E">
        <w:rPr>
          <w:rFonts w:ascii="Arial" w:hAnsi="Arial" w:cs="Arial"/>
          <w:b/>
          <w:sz w:val="20"/>
          <w:szCs w:val="20"/>
        </w:rPr>
        <w:t>Absicht und Ziel des Tests:</w:t>
      </w:r>
    </w:p>
    <w:p w:rsidR="00DE3D2D" w:rsidRPr="0038382E" w:rsidRDefault="00DE3D2D" w:rsidP="00DE3D2D">
      <w:pPr>
        <w:rPr>
          <w:rFonts w:ascii="Arial" w:hAnsi="Arial" w:cs="Arial"/>
          <w:sz w:val="20"/>
          <w:szCs w:val="20"/>
        </w:rPr>
      </w:pPr>
      <w:r w:rsidRPr="0038382E">
        <w:rPr>
          <w:rFonts w:ascii="Arial" w:hAnsi="Arial" w:cs="Arial"/>
          <w:sz w:val="20"/>
          <w:szCs w:val="20"/>
        </w:rPr>
        <w:t xml:space="preserve">Bei Ihnen ist/sind ein/mehrere Schilddrüsenknoten festgestellt worden. In der weiteren Abklärung dieser Knoten müsste eventuell eine Feinnadelpunktion durchgeführt werden. Mit einer feinen Nadel können aus diesen Knoten einige Zellen entnommen und </w:t>
      </w:r>
      <w:proofErr w:type="spellStart"/>
      <w:r w:rsidRPr="0038382E">
        <w:rPr>
          <w:rFonts w:ascii="Arial" w:hAnsi="Arial" w:cs="Arial"/>
          <w:sz w:val="20"/>
          <w:szCs w:val="20"/>
        </w:rPr>
        <w:t>anschliessend</w:t>
      </w:r>
      <w:proofErr w:type="spellEnd"/>
      <w:r w:rsidRPr="0038382E">
        <w:rPr>
          <w:rFonts w:ascii="Arial" w:hAnsi="Arial" w:cs="Arial"/>
          <w:sz w:val="20"/>
          <w:szCs w:val="20"/>
        </w:rPr>
        <w:t xml:space="preserve"> unter dem Mikroskop untersucht werden. Diese Untersuchung  lässt Rückschlüsse über die Gutartigkeit des/der Knoten(-s) zu.</w:t>
      </w:r>
    </w:p>
    <w:p w:rsidR="00DE3D2D" w:rsidRPr="0038382E" w:rsidRDefault="00DE3D2D" w:rsidP="00DE3D2D">
      <w:pPr>
        <w:rPr>
          <w:rFonts w:ascii="Arial" w:hAnsi="Arial" w:cs="Arial"/>
          <w:sz w:val="20"/>
          <w:szCs w:val="20"/>
        </w:rPr>
      </w:pPr>
    </w:p>
    <w:p w:rsidR="00DE3D2D" w:rsidRPr="0038382E" w:rsidRDefault="00DE3D2D" w:rsidP="00DE3D2D">
      <w:pPr>
        <w:rPr>
          <w:rFonts w:ascii="Arial" w:hAnsi="Arial" w:cs="Arial"/>
          <w:b/>
          <w:sz w:val="20"/>
          <w:szCs w:val="20"/>
        </w:rPr>
      </w:pPr>
      <w:r w:rsidRPr="0038382E">
        <w:rPr>
          <w:rFonts w:ascii="Arial" w:hAnsi="Arial" w:cs="Arial"/>
          <w:b/>
          <w:sz w:val="20"/>
          <w:szCs w:val="20"/>
        </w:rPr>
        <w:t>Durchführung:</w:t>
      </w:r>
    </w:p>
    <w:p w:rsidR="00DE3D2D" w:rsidRPr="0038382E" w:rsidRDefault="00DE3D2D" w:rsidP="00DE3D2D">
      <w:pPr>
        <w:rPr>
          <w:rFonts w:ascii="Arial" w:hAnsi="Arial" w:cs="Arial"/>
          <w:sz w:val="20"/>
          <w:szCs w:val="20"/>
        </w:rPr>
      </w:pPr>
      <w:r w:rsidRPr="0038382E">
        <w:rPr>
          <w:rFonts w:ascii="Arial" w:hAnsi="Arial" w:cs="Arial"/>
          <w:sz w:val="20"/>
          <w:szCs w:val="20"/>
        </w:rPr>
        <w:t xml:space="preserve">Wir werden Sie auf einer Liege platzieren. Der Kopf muss etwas überstreckt gelagert werden. Als erstes werden wir mit dem Ultraschallgerät die Knoten nochmals anschauen und entscheiden, welche Knoten wir mit der Nadel punktieren werden. </w:t>
      </w:r>
      <w:proofErr w:type="spellStart"/>
      <w:r w:rsidRPr="0038382E">
        <w:rPr>
          <w:rFonts w:ascii="Arial" w:hAnsi="Arial" w:cs="Arial"/>
          <w:sz w:val="20"/>
          <w:szCs w:val="20"/>
        </w:rPr>
        <w:t>Anschliessend</w:t>
      </w:r>
      <w:proofErr w:type="spellEnd"/>
      <w:r w:rsidRPr="0038382E">
        <w:rPr>
          <w:rFonts w:ascii="Arial" w:hAnsi="Arial" w:cs="Arial"/>
          <w:sz w:val="20"/>
          <w:szCs w:val="20"/>
        </w:rPr>
        <w:t xml:space="preserve"> werden wir die Haut über dem Einstichort desinfizieren. Der Einstich der Nadel ist ungefähr gleich schmerzhaft wie eine lokale Betäubung, weshalb wir in der Regel auf eine solche verzichten. Unter Ultraschall-Kontrolle führen wir die Nadel bis in den Knoten vor. </w:t>
      </w:r>
      <w:proofErr w:type="spellStart"/>
      <w:r w:rsidRPr="0038382E">
        <w:rPr>
          <w:rFonts w:ascii="Arial" w:hAnsi="Arial" w:cs="Arial"/>
          <w:sz w:val="20"/>
          <w:szCs w:val="20"/>
        </w:rPr>
        <w:t>Ueber</w:t>
      </w:r>
      <w:proofErr w:type="spellEnd"/>
      <w:r w:rsidRPr="0038382E">
        <w:rPr>
          <w:rFonts w:ascii="Arial" w:hAnsi="Arial" w:cs="Arial"/>
          <w:sz w:val="20"/>
          <w:szCs w:val="20"/>
        </w:rPr>
        <w:t xml:space="preserve"> die Nadel wird versucht, mit einer Spritze einige Zellen anzusaugen. Diese werden </w:t>
      </w:r>
      <w:proofErr w:type="spellStart"/>
      <w:r w:rsidRPr="0038382E">
        <w:rPr>
          <w:rFonts w:ascii="Arial" w:hAnsi="Arial" w:cs="Arial"/>
          <w:sz w:val="20"/>
          <w:szCs w:val="20"/>
        </w:rPr>
        <w:t>anschliessend</w:t>
      </w:r>
      <w:proofErr w:type="spellEnd"/>
      <w:r w:rsidRPr="0038382E">
        <w:rPr>
          <w:rFonts w:ascii="Arial" w:hAnsi="Arial" w:cs="Arial"/>
          <w:sz w:val="20"/>
          <w:szCs w:val="20"/>
        </w:rPr>
        <w:t xml:space="preserve"> auf einem Objektträger fixiert oder in einer Flüssigkeit eingebettet transportiert. Die Untersuchung unter dem Mikroskop findet im Pathologischen Institut des Spitals Winterthur statt.</w:t>
      </w:r>
    </w:p>
    <w:p w:rsidR="00DE3D2D" w:rsidRPr="0038382E" w:rsidRDefault="00DE3D2D" w:rsidP="00DE3D2D">
      <w:pPr>
        <w:rPr>
          <w:rFonts w:ascii="Arial" w:hAnsi="Arial" w:cs="Arial"/>
          <w:sz w:val="20"/>
          <w:szCs w:val="20"/>
        </w:rPr>
      </w:pPr>
    </w:p>
    <w:p w:rsidR="00DE3D2D" w:rsidRPr="0038382E" w:rsidRDefault="00DE3D2D" w:rsidP="00DE3D2D">
      <w:pPr>
        <w:rPr>
          <w:rFonts w:ascii="Arial" w:hAnsi="Arial" w:cs="Arial"/>
          <w:b/>
          <w:sz w:val="20"/>
          <w:szCs w:val="20"/>
        </w:rPr>
      </w:pPr>
      <w:r w:rsidRPr="0038382E">
        <w:rPr>
          <w:rFonts w:ascii="Arial" w:hAnsi="Arial" w:cs="Arial"/>
          <w:b/>
          <w:sz w:val="20"/>
          <w:szCs w:val="20"/>
        </w:rPr>
        <w:t>Nebenwirkungen:</w:t>
      </w:r>
    </w:p>
    <w:p w:rsidR="00DE3D2D" w:rsidRPr="0038382E" w:rsidRDefault="00DE3D2D" w:rsidP="00DE3D2D">
      <w:pPr>
        <w:rPr>
          <w:rFonts w:ascii="Arial" w:hAnsi="Arial" w:cs="Arial"/>
          <w:sz w:val="20"/>
          <w:szCs w:val="20"/>
        </w:rPr>
      </w:pPr>
      <w:r w:rsidRPr="0038382E">
        <w:rPr>
          <w:rFonts w:ascii="Arial" w:hAnsi="Arial" w:cs="Arial"/>
          <w:sz w:val="20"/>
          <w:szCs w:val="20"/>
        </w:rPr>
        <w:t xml:space="preserve">Kein medizinischer Eingriff ist völlig frei von Risiken. Trotz </w:t>
      </w:r>
      <w:proofErr w:type="spellStart"/>
      <w:r w:rsidRPr="0038382E">
        <w:rPr>
          <w:rFonts w:ascii="Arial" w:hAnsi="Arial" w:cs="Arial"/>
          <w:sz w:val="20"/>
          <w:szCs w:val="20"/>
        </w:rPr>
        <w:t>grösster</w:t>
      </w:r>
      <w:proofErr w:type="spellEnd"/>
      <w:r w:rsidRPr="0038382E">
        <w:rPr>
          <w:rFonts w:ascii="Arial" w:hAnsi="Arial" w:cs="Arial"/>
          <w:sz w:val="20"/>
          <w:szCs w:val="20"/>
        </w:rPr>
        <w:t xml:space="preserve"> Sorgfalt kann es in Einzelfällen zu Komplikationen kommen. Dabei sind folgende Komplikationen im Rahmen einer Schilddrüsen-Punktion möglich. Nach der Untersuchung können sie an der Einstichstelle noch Schmerzen verspüren, welche aber in der Regel nach 1-2 Tagen verschwunden sind. Selten kann an der Einstichstelle ein Bluterguss auftreten. Dieser kann, je nach </w:t>
      </w:r>
      <w:proofErr w:type="spellStart"/>
      <w:r w:rsidRPr="0038382E">
        <w:rPr>
          <w:rFonts w:ascii="Arial" w:hAnsi="Arial" w:cs="Arial"/>
          <w:sz w:val="20"/>
          <w:szCs w:val="20"/>
        </w:rPr>
        <w:t>Grösse</w:t>
      </w:r>
      <w:proofErr w:type="spellEnd"/>
      <w:r w:rsidRPr="0038382E">
        <w:rPr>
          <w:rFonts w:ascii="Arial" w:hAnsi="Arial" w:cs="Arial"/>
          <w:sz w:val="20"/>
          <w:szCs w:val="20"/>
        </w:rPr>
        <w:t xml:space="preserve"> des Ergusses, zu einem Fremdkörpergefühl im Hals führen und die Atmung behindern. Auch kann es in seltenen Fällen durch die Punktion zu einer Infektion der Schilddrüse oder zu einer Punktion einer </w:t>
      </w:r>
      <w:proofErr w:type="spellStart"/>
      <w:r w:rsidRPr="0038382E">
        <w:rPr>
          <w:rFonts w:ascii="Arial" w:hAnsi="Arial" w:cs="Arial"/>
          <w:sz w:val="20"/>
          <w:szCs w:val="20"/>
        </w:rPr>
        <w:t>grösseren</w:t>
      </w:r>
      <w:proofErr w:type="spellEnd"/>
      <w:r w:rsidRPr="0038382E">
        <w:rPr>
          <w:rFonts w:ascii="Arial" w:hAnsi="Arial" w:cs="Arial"/>
          <w:sz w:val="20"/>
          <w:szCs w:val="20"/>
        </w:rPr>
        <w:t xml:space="preserve"> Vene einer Arterie kommen. </w:t>
      </w:r>
    </w:p>
    <w:p w:rsidR="00DE3D2D" w:rsidRPr="0038382E" w:rsidRDefault="00DE3D2D" w:rsidP="00DE3D2D">
      <w:pPr>
        <w:rPr>
          <w:rFonts w:ascii="Arial" w:hAnsi="Arial" w:cs="Arial"/>
          <w:sz w:val="20"/>
          <w:szCs w:val="20"/>
        </w:rPr>
      </w:pPr>
      <w:r w:rsidRPr="0038382E">
        <w:rPr>
          <w:rFonts w:ascii="Arial" w:hAnsi="Arial" w:cs="Arial"/>
          <w:sz w:val="20"/>
          <w:szCs w:val="20"/>
        </w:rPr>
        <w:t>Sollten Sie Symptome wie Engegefühl im Hals, Atemnot oder eine Schwellung verspüren, sollten Sie umgehend Kontakt mit dem durchführenden Arzt oder dem Spital aufnehmen.</w:t>
      </w:r>
    </w:p>
    <w:p w:rsidR="00DE3D2D" w:rsidRPr="0038382E" w:rsidRDefault="00DE3D2D" w:rsidP="00DE3D2D">
      <w:pPr>
        <w:rPr>
          <w:rFonts w:ascii="Arial" w:hAnsi="Arial" w:cs="Arial"/>
          <w:sz w:val="20"/>
          <w:szCs w:val="20"/>
        </w:rPr>
      </w:pPr>
    </w:p>
    <w:p w:rsidR="00DE3D2D" w:rsidRPr="0038382E" w:rsidRDefault="00DE3D2D" w:rsidP="00DE3D2D">
      <w:pPr>
        <w:rPr>
          <w:rFonts w:ascii="Arial" w:hAnsi="Arial" w:cs="Arial"/>
          <w:b/>
          <w:sz w:val="20"/>
          <w:szCs w:val="20"/>
        </w:rPr>
      </w:pPr>
      <w:r w:rsidRPr="0038382E">
        <w:rPr>
          <w:rFonts w:ascii="Arial" w:hAnsi="Arial" w:cs="Arial"/>
          <w:b/>
          <w:sz w:val="20"/>
          <w:szCs w:val="20"/>
        </w:rPr>
        <w:t>Beurteilung des Tests:</w:t>
      </w:r>
    </w:p>
    <w:p w:rsidR="00DE3D2D" w:rsidRPr="0038382E" w:rsidRDefault="00DE3D2D" w:rsidP="00DE3D2D">
      <w:pPr>
        <w:rPr>
          <w:rFonts w:ascii="Arial" w:hAnsi="Arial" w:cs="Arial"/>
          <w:sz w:val="20"/>
          <w:szCs w:val="20"/>
        </w:rPr>
      </w:pPr>
      <w:proofErr w:type="spellStart"/>
      <w:r w:rsidRPr="0038382E">
        <w:rPr>
          <w:rFonts w:ascii="Arial" w:hAnsi="Arial" w:cs="Arial"/>
          <w:sz w:val="20"/>
          <w:szCs w:val="20"/>
        </w:rPr>
        <w:t>Ueber</w:t>
      </w:r>
      <w:proofErr w:type="spellEnd"/>
      <w:r w:rsidRPr="0038382E">
        <w:rPr>
          <w:rFonts w:ascii="Arial" w:hAnsi="Arial" w:cs="Arial"/>
          <w:sz w:val="20"/>
          <w:szCs w:val="20"/>
        </w:rPr>
        <w:t xml:space="preserve"> die Resultate des Tests wird sie der behandelnde Endokrinologe anlässlich der nächsten Konsultation oder per Telefon unterrichten. Darüber hinaus wird  Ihr Hausarzt einen Bericht über die Abklärungen erhalten.</w:t>
      </w:r>
    </w:p>
    <w:p w:rsidR="00DE3D2D" w:rsidRPr="0038382E" w:rsidRDefault="00DE3D2D" w:rsidP="00DE3D2D">
      <w:pPr>
        <w:rPr>
          <w:rFonts w:ascii="Arial" w:hAnsi="Arial" w:cs="Arial"/>
          <w:sz w:val="20"/>
          <w:szCs w:val="20"/>
        </w:rPr>
      </w:pPr>
    </w:p>
    <w:p w:rsidR="00DE3D2D" w:rsidRPr="0038382E" w:rsidRDefault="00DE3D2D" w:rsidP="00DE3D2D">
      <w:pPr>
        <w:rPr>
          <w:rFonts w:ascii="Arial" w:hAnsi="Arial" w:cs="Arial"/>
          <w:b/>
          <w:sz w:val="20"/>
          <w:szCs w:val="20"/>
        </w:rPr>
      </w:pPr>
      <w:r w:rsidRPr="0038382E">
        <w:rPr>
          <w:rFonts w:ascii="Arial" w:hAnsi="Arial" w:cs="Arial"/>
          <w:b/>
          <w:sz w:val="20"/>
          <w:szCs w:val="20"/>
        </w:rPr>
        <w:t>Einverständniserklärung:</w:t>
      </w:r>
    </w:p>
    <w:p w:rsidR="00DE3D2D" w:rsidRPr="0038382E" w:rsidRDefault="00DE3D2D" w:rsidP="00DE3D2D">
      <w:pPr>
        <w:rPr>
          <w:rFonts w:ascii="Arial" w:hAnsi="Arial" w:cs="Arial"/>
          <w:sz w:val="20"/>
          <w:szCs w:val="20"/>
        </w:rPr>
      </w:pPr>
      <w:r w:rsidRPr="0038382E">
        <w:rPr>
          <w:rFonts w:ascii="Arial" w:hAnsi="Arial" w:cs="Arial"/>
          <w:sz w:val="20"/>
          <w:szCs w:val="20"/>
        </w:rPr>
        <w:t xml:space="preserve">Herr/Frau ………… hat mit mir anhand der Informationsschrift ein Aufklärungsgespräch geführt. Ich habe die Aufklärung verstanden und alle Fragen stellen können, die mich interessieren. </w:t>
      </w:r>
    </w:p>
    <w:p w:rsidR="00DE3D2D" w:rsidRPr="0038382E" w:rsidRDefault="00DE3D2D" w:rsidP="00DE3D2D">
      <w:pPr>
        <w:rPr>
          <w:rFonts w:ascii="Arial" w:hAnsi="Arial" w:cs="Arial"/>
          <w:sz w:val="20"/>
          <w:szCs w:val="20"/>
        </w:rPr>
      </w:pPr>
      <w:r w:rsidRPr="0038382E">
        <w:rPr>
          <w:rFonts w:ascii="Arial" w:hAnsi="Arial" w:cs="Arial"/>
          <w:sz w:val="20"/>
          <w:szCs w:val="20"/>
        </w:rPr>
        <w:t>Ich erkläre mich hiermit bereit, den vorgeschlagenen Test durchführen zu lassen.</w:t>
      </w:r>
    </w:p>
    <w:p w:rsidR="00DE3D2D" w:rsidRPr="0038382E" w:rsidRDefault="00DE3D2D" w:rsidP="00DE3D2D">
      <w:pPr>
        <w:rPr>
          <w:rFonts w:ascii="Arial" w:hAnsi="Arial" w:cs="Arial"/>
          <w:sz w:val="20"/>
          <w:szCs w:val="20"/>
        </w:rPr>
      </w:pPr>
    </w:p>
    <w:p w:rsidR="00DE3D2D" w:rsidRPr="0038382E" w:rsidRDefault="00DE3D2D" w:rsidP="00DE3D2D">
      <w:pPr>
        <w:rPr>
          <w:rFonts w:ascii="Arial" w:hAnsi="Arial" w:cs="Arial"/>
          <w:sz w:val="20"/>
          <w:szCs w:val="20"/>
        </w:rPr>
      </w:pPr>
      <w:r w:rsidRPr="0038382E">
        <w:rPr>
          <w:rFonts w:ascii="Arial" w:hAnsi="Arial" w:cs="Arial"/>
          <w:sz w:val="20"/>
          <w:szCs w:val="20"/>
        </w:rPr>
        <w:t>Embrach, den ……………..</w:t>
      </w:r>
    </w:p>
    <w:p w:rsidR="00DE3D2D" w:rsidRDefault="00DE3D2D" w:rsidP="00DE3D2D">
      <w:pPr>
        <w:rPr>
          <w:rFonts w:ascii="Arial" w:hAnsi="Arial" w:cs="Arial"/>
          <w:sz w:val="20"/>
          <w:szCs w:val="20"/>
        </w:rPr>
      </w:pPr>
    </w:p>
    <w:p w:rsidR="00422879" w:rsidRPr="0038382E" w:rsidRDefault="00DE3D2D">
      <w:pPr>
        <w:rPr>
          <w:sz w:val="20"/>
          <w:szCs w:val="20"/>
        </w:rPr>
      </w:pPr>
      <w:bookmarkStart w:id="0" w:name="_GoBack"/>
      <w:bookmarkEnd w:id="0"/>
      <w:r w:rsidRPr="0038382E">
        <w:rPr>
          <w:rFonts w:ascii="Arial" w:hAnsi="Arial" w:cs="Arial"/>
          <w:sz w:val="20"/>
          <w:szCs w:val="20"/>
        </w:rPr>
        <w:t>Name und Unterschrift Patient/-in</w:t>
      </w:r>
      <w:r w:rsidRPr="0038382E">
        <w:rPr>
          <w:rFonts w:ascii="Arial" w:hAnsi="Arial" w:cs="Arial"/>
          <w:sz w:val="20"/>
          <w:szCs w:val="20"/>
        </w:rPr>
        <w:tab/>
      </w:r>
      <w:r w:rsidR="00790675" w:rsidRPr="0038382E">
        <w:rPr>
          <w:rFonts w:ascii="Arial" w:hAnsi="Arial" w:cs="Arial"/>
          <w:sz w:val="20"/>
          <w:szCs w:val="20"/>
        </w:rPr>
        <w:tab/>
      </w:r>
      <w:r w:rsidR="00790675" w:rsidRPr="0038382E">
        <w:rPr>
          <w:rFonts w:ascii="Arial" w:hAnsi="Arial" w:cs="Arial"/>
          <w:sz w:val="20"/>
          <w:szCs w:val="20"/>
        </w:rPr>
        <w:tab/>
      </w:r>
      <w:r w:rsidRPr="0038382E">
        <w:rPr>
          <w:rFonts w:ascii="Arial" w:hAnsi="Arial" w:cs="Arial"/>
          <w:sz w:val="20"/>
          <w:szCs w:val="20"/>
        </w:rPr>
        <w:t>Name und Unterschrift Arzt/</w:t>
      </w:r>
      <w:proofErr w:type="spellStart"/>
      <w:r w:rsidRPr="0038382E">
        <w:rPr>
          <w:rFonts w:ascii="Arial" w:hAnsi="Arial" w:cs="Arial"/>
          <w:sz w:val="20"/>
          <w:szCs w:val="20"/>
        </w:rPr>
        <w:t>Aerztin</w:t>
      </w:r>
      <w:proofErr w:type="spellEnd"/>
    </w:p>
    <w:sectPr w:rsidR="00422879" w:rsidRPr="0038382E" w:rsidSect="0038382E">
      <w:pgSz w:w="11906" w:h="16838"/>
      <w:pgMar w:top="709" w:right="1417" w:bottom="567"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E3D2D"/>
    <w:rsid w:val="0038382E"/>
    <w:rsid w:val="00422879"/>
    <w:rsid w:val="00455680"/>
    <w:rsid w:val="00494177"/>
    <w:rsid w:val="005704A5"/>
    <w:rsid w:val="00590001"/>
    <w:rsid w:val="00790675"/>
    <w:rsid w:val="00823B97"/>
    <w:rsid w:val="00B03D21"/>
    <w:rsid w:val="00D03EC5"/>
    <w:rsid w:val="00DE3D2D"/>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E3D2D"/>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D03EC5"/>
    <w:rPr>
      <w:rFonts w:ascii="Tahoma" w:hAnsi="Tahoma" w:cs="Tahoma"/>
      <w:sz w:val="16"/>
      <w:szCs w:val="16"/>
    </w:rPr>
  </w:style>
  <w:style w:type="character" w:customStyle="1" w:styleId="SprechblasentextZchn">
    <w:name w:val="Sprechblasentext Zchn"/>
    <w:basedOn w:val="Absatz-Standardschriftart"/>
    <w:link w:val="Sprechblasentext"/>
    <w:rsid w:val="00D03EC5"/>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E3D2D"/>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D03EC5"/>
    <w:rPr>
      <w:rFonts w:ascii="Tahoma" w:hAnsi="Tahoma" w:cs="Tahoma"/>
      <w:sz w:val="16"/>
      <w:szCs w:val="16"/>
    </w:rPr>
  </w:style>
  <w:style w:type="character" w:customStyle="1" w:styleId="SprechblasentextZchn">
    <w:name w:val="Sprechblasentext Zchn"/>
    <w:basedOn w:val="Absatz-Standardschriftart"/>
    <w:link w:val="Sprechblasentext"/>
    <w:rsid w:val="00D03EC5"/>
    <w:rPr>
      <w:rFonts w:ascii="Tahoma" w:hAnsi="Tahoma" w:cs="Tahoma"/>
      <w:sz w:val="16"/>
      <w:szCs w:val="16"/>
      <w:lang w:val="de-DE"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2461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Spital Buelach</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Burkhardt Jacqueline</dc:creator>
  <cp:lastModifiedBy>Bühler</cp:lastModifiedBy>
  <cp:revision>2</cp:revision>
  <cp:lastPrinted>2015-12-29T10:40:00Z</cp:lastPrinted>
  <dcterms:created xsi:type="dcterms:W3CDTF">2016-02-29T19:12:00Z</dcterms:created>
  <dcterms:modified xsi:type="dcterms:W3CDTF">2016-02-29T19:12:00Z</dcterms:modified>
</cp:coreProperties>
</file>